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/>
        <w:drawing>
          <wp:inline distT="0" distB="0" distL="0" distR="0">
            <wp:extent cx="6120130" cy="8409305"/>
            <wp:effectExtent l="0" t="0" r="0" b="0"/>
            <wp:docPr id="1" name="Рисунок 2" descr="C:\Users\Якупов\Desktop\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C:\Users\Якупов\Desktop\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0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Times New Roman" w:hAnsi="Times New Roman"/>
          <w:b/>
          <w:b/>
          <w:bCs/>
          <w:sz w:val="26"/>
          <w:szCs w:val="26"/>
        </w:rPr>
      </w:pPr>
      <w:bookmarkStart w:id="0" w:name="_GoBack"/>
      <w:bookmarkStart w:id="1" w:name="_GoBack"/>
      <w:bookmarkEnd w:id="1"/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1. Общие положения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1.1. Настоящее положение регламентирует деятельность Совета родителей Муниципального бюджетного дошкольного образовательного учреждения Детский сад «Золотой колос» села Староянтузово муниципального района Дюртюлинский район Республики Башкортостан (далее Учреждение) и разработано в соответствии с ч.3,4 ст.30 Закона РФ от 29.12.2012 года № 273 «Об образовании в Российской Федерации»; «Порядком организации и осуществления образовательной деятельности по основным образовательным программам – образовательным программам дошкольного образования», уставом Учреждения.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1.2. Совет родителей – орган управления Учреждения, действующий в целях развития и совершенствования образовательного и воспитательного процесса, взаимодействия родительской общественности и Учреждения.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1.3. Решения Совета родителей рассматриваются на педагогическом совете и при необходимости на общем собрании работников Учреждения.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1.4. Срок данного положения не ограничен. Данное положение действует до принятия нового.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2. Основные задачи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2.1. Основными задачами Совета родителей являются: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совместная работа с Учреждением по реализации государственной, региональной политики в области дошкольного образования;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защита прав и интересов воспитанников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защита прав и интересов родителей (законных представителей) воспитанников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рассмотрение и обсуждение основных направлений развития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-оказание посильной помощи в материально-техническом оснащении Учреждения.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3. Функции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3.1. Совет родителей Учреждения: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обсуждает устав и другие локальные акты Учреждения, касающиеся взаимодействия с родительской общественностью, решает вопрос о внесении в них необходимых изменений и дополнений;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-участвует в определении направления образовательной деятельности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рассматривает проблемы организации образовательных, оздоровительных услуг воспитанникам;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-заслушивает отчеты заведующего о создании условий для реализации основной образовательной программы в Учреждении;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-участвует в подведении итогов деятельности Учреждения за учебный год по вопросам работы с родительской общественностью;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принимает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жизни и здоровья воспитанников;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оказывает помощь Учреждению в работе с неблагополучными семьями;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принимает участие в планировании и реализации работы по охране прав и интересов воспитанников и их родителей (законных представителей) во время педагогического процесса в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вносит предложения по совершенствованию педагогического процесса в Учреждении;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содействует организации совместных с родителями (законными представителями) мероприятий в Учреждении – родительских собраний, Дней открытых дверей и др.;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оказывает посильную помощь Учреждению в укреплении материально-технической базы, благоустройству его помещений, детских площадок и территории силами родительской общественности;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-привлекает внебюджетные средства, благотворительную помощь заинтересованных организаций для финансовой поддержки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вместе с заведующим Учреждением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4. Права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4.1. Совет родителей имеет право: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-принимать участие в управлении Учреждения как коллегиальный орган управления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требовать у заведующего Учреждением выполнения решений родительского комитета.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4.2. Каждый член родительского комитета при несогласии с решением родительского комитета вправе высказать свое мотивированное мнение, которое должно быть занесено в протокол.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5. Организация управления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5.1. В состав Совета родителей входят председатели Совета родителей групп или специально выбранные представители родительской общественности, по 1 человеку от каждой группы.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5.2. В необходимых случаях на заседание родительского комитета приглашаются заведующий,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5.3. Приглашенные на заседание Совета родителей пользуются правом совещательного голоса.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5.4. Совет родителей выбирает из своего состава председателя и секретаря сроком на 1 учебный год.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5.5. Председатель Совета родителей 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организует деятельность Совета родителей 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информирует членов Совета родителей о предстоящем заседании не менее чем за 14 дней до его проведения;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организует подготовку и проведение заседаний Совета родителей 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определяет повестку Совета родителей 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контролирует выполнение решений Совета родителей 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взаимодействует с председателями Совета родителей групп.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5.6. Совет родителей работает по плану, составляющему часть годового плана работы Учреждения.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5.7. Заседания Совета родителей созываются не реже 1 раза в квартал.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5.8. Заседания Совета родителей правомочны, если на них присутствует не менее половины его состава. Решение Совета родителей принимается открытым голосованием и 4 считается принятым, если за него проголосовало не менее двух третей присутствующих. При равном количестве голосов решающим является голос председателя Совета родителей 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5.9. Организацию выполнения решений Совета родителей осуществляет его председатель совместно с заведующим Учреждением.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5.10. Непосредственным выполнением решений занимаются ответственные лица, указанные в протоколе заседания Совета родителей. Результаты выполнения решений докладываются Совету родителей на следующем заседании.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6. Взаимосвязи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6.1. Совет родителей организует взаимодействие с другими коллегиальными органами управления Учреждения – общим собранием работников, педагогическим советом: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-через участие представителей Совета родителей в заседании общего собрания работников, педагогического совета Учреждения;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представление на ознакомление общему собранию работников и педагогическому совету решений, принятых на заседании Совета родителей 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внесение предложений и дополнений по вопросам, рассматриваемым на заседаниях общего собрания работников и педагогического совета Учреждения.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7. Ответственность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7.1. Совета родителей несет ответственность: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-за выполнение, выполнение не в полном объеме или невыполнение закрепленных за ним задач и функций;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соответствие принимаемых решений законодательству Российской Федерации, нормативным правовым актам.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8. Делопроизводство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8.1. Заседания Совета родителей оформляются протоколом.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8.2. В книге протоколов фиксируются: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дата проведения заседания;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количественное присутствие (отсутствие) членов родительского комитета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-приглашенные (ФИО, должность);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повестка дня;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ход обсуждения вопросов, выносимых на Совет родителей Учреждения;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предложения, рекомендации и замечания членов Совета родителей Учреждения и приглашенных лиц;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-решение Совета родителей Учреждения. Протоколы подписываются председателем и секретарем Совета родителей . Нумерация протоколов ведется от начала учебного года. Тетрадь протоколов Совета родителей нумеруется постранично, прошнуровывается, скрепляется подписью заведующего и печатью Учреждения. </w:t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дошкольное образовательное учреждение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Детский сад «Золотой колос» села Староянтузово муниципального района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Дюртюлинский район Республики Башкортостан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/>
      </w:pP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>Рассмотрено                                                                             УТВЕРЖДАЮ</w:t>
      </w:r>
    </w:p>
    <w:p>
      <w:pPr>
        <w:pStyle w:val="Normal"/>
        <w:rPr/>
      </w:pPr>
      <w:r>
        <w:rPr>
          <w:rFonts w:ascii="Times New Roman" w:hAnsi="Times New Roman"/>
        </w:rPr>
        <w:t xml:space="preserve">На педагогическом совете                                                       Заведующий МБДОУ Детский сад </w:t>
      </w:r>
    </w:p>
    <w:p>
      <w:pPr>
        <w:pStyle w:val="Normal"/>
        <w:rPr/>
      </w:pPr>
      <w:r>
        <w:rPr>
          <w:rFonts w:ascii="Times New Roman" w:hAnsi="Times New Roman"/>
        </w:rPr>
        <w:t xml:space="preserve">Протокол № 5 от 24 мая 2017 г.                                            «Золотой колос» с.Староянтузово                                                  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</w:t>
      </w:r>
      <w:r>
        <w:rPr>
          <w:rFonts w:ascii="Times New Roman" w:hAnsi="Times New Roman"/>
        </w:rPr>
        <w:t>________А.В.Якупова</w:t>
      </w:r>
    </w:p>
    <w:p>
      <w:pPr>
        <w:pStyle w:val="Normal"/>
        <w:rPr/>
      </w:pPr>
      <w:r>
        <w:rPr>
          <w:rFonts w:ascii="Times New Roman" w:hAnsi="Times New Roman"/>
        </w:rPr>
        <w:t xml:space="preserve">                                                                                                      </w:t>
      </w:r>
      <w:r>
        <w:rPr>
          <w:rFonts w:ascii="Times New Roman" w:hAnsi="Times New Roman"/>
        </w:rPr>
        <w:t xml:space="preserve">Приказ №_____ от </w:t>
      </w:r>
      <w:r>
        <w:rPr>
          <w:rFonts w:ascii="Times New Roman" w:hAnsi="Times New Roman"/>
          <w:u w:val="single"/>
        </w:rPr>
        <w:t>«26» 05.  2017г.</w:t>
      </w:r>
    </w:p>
    <w:p>
      <w:pPr>
        <w:pStyle w:val="Normal"/>
        <w:rPr>
          <w:u w:val="single"/>
        </w:rPr>
      </w:pPr>
      <w:r>
        <w:rPr>
          <w:u w:val="single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Положение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bCs/>
          <w:sz w:val="30"/>
          <w:szCs w:val="30"/>
        </w:rPr>
        <w:t xml:space="preserve">о Совете родителей </w:t>
      </w:r>
    </w:p>
    <w:p>
      <w:pPr>
        <w:pStyle w:val="Normal"/>
        <w:jc w:val="center"/>
        <w:rPr>
          <w:rFonts w:ascii="Times New Roman" w:hAnsi="Times New Roman"/>
          <w:b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МБДОУ Детский сад «Золотой колос» с.Староянтузово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                          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                                           </w:t>
      </w:r>
      <w:r>
        <w:rPr>
          <w:rFonts w:ascii="Times New Roman" w:hAnsi="Times New Roman"/>
        </w:rPr>
        <w:t xml:space="preserve">Принят </w:t>
      </w:r>
    </w:p>
    <w:p>
      <w:pPr>
        <w:pStyle w:val="Normal"/>
        <w:jc w:val="center"/>
        <w:rPr/>
      </w:pPr>
      <w:r>
        <w:rPr>
          <w:rFonts w:ascii="Times New Roman" w:hAnsi="Times New Roman"/>
        </w:rPr>
        <w:t xml:space="preserve">                                                                                                    </w:t>
      </w:r>
      <w:r>
        <w:rPr>
          <w:rFonts w:ascii="Times New Roman" w:hAnsi="Times New Roman"/>
        </w:rPr>
        <w:t>на общем родительском собрании</w:t>
      </w:r>
    </w:p>
    <w:p>
      <w:pPr>
        <w:pStyle w:val="Normal"/>
        <w:jc w:val="center"/>
        <w:rPr/>
      </w:pPr>
      <w:r>
        <w:rPr>
          <w:rFonts w:ascii="Times New Roman" w:hAnsi="Times New Roman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</w:rPr>
        <w:t xml:space="preserve">Протокол </w:t>
      </w:r>
      <w:r>
        <w:rPr>
          <w:rFonts w:ascii="Times New Roman" w:hAnsi="Times New Roman"/>
          <w:u w:val="single"/>
        </w:rPr>
        <w:t>№ 3</w:t>
      </w:r>
      <w:r>
        <w:rPr>
          <w:rFonts w:ascii="Times New Roman" w:hAnsi="Times New Roman"/>
        </w:rPr>
        <w:t xml:space="preserve"> от </w:t>
      </w:r>
      <w:r>
        <w:rPr>
          <w:rFonts w:ascii="Times New Roman" w:hAnsi="Times New Roman"/>
          <w:u w:val="single"/>
        </w:rPr>
        <w:t>«25»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u w:val="single"/>
        </w:rPr>
        <w:t>05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u w:val="single"/>
        </w:rPr>
        <w:t xml:space="preserve">2017 </w:t>
      </w:r>
      <w:r>
        <w:rPr>
          <w:rFonts w:ascii="Times New Roman" w:hAnsi="Times New Roman"/>
        </w:rPr>
        <w:t>г.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jc w:val="left"/>
    </w:pPr>
    <w:rPr>
      <w:rFonts w:ascii="Liberation Serif" w:hAnsi="Liberation Serif" w:eastAsia="SimSun" w:cs="Mangal"/>
      <w:color w:val="00000A"/>
      <w:sz w:val="24"/>
      <w:szCs w:val="24"/>
      <w:lang w:val="ru-RU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8"/>
    <w:uiPriority w:val="99"/>
    <w:semiHidden/>
    <w:qFormat/>
    <w:rsid w:val="00fd6dfb"/>
    <w:rPr>
      <w:rFonts w:ascii="Segoe UI" w:hAnsi="Segoe UI"/>
      <w:color w:val="00000A"/>
      <w:sz w:val="18"/>
      <w:szCs w:val="16"/>
    </w:rPr>
  </w:style>
  <w:style w:type="paragraph" w:styleId="Style15" w:customStyle="1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/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pPr>
      <w:suppressLineNumbers/>
    </w:pPr>
    <w:rPr/>
  </w:style>
  <w:style w:type="paragraph" w:styleId="BalloonText">
    <w:name w:val="Balloon Text"/>
    <w:basedOn w:val="Normal"/>
    <w:link w:val="a9"/>
    <w:uiPriority w:val="99"/>
    <w:semiHidden/>
    <w:unhideWhenUsed/>
    <w:qFormat/>
    <w:rsid w:val="00fd6dfb"/>
    <w:pPr/>
    <w:rPr>
      <w:rFonts w:ascii="Segoe UI" w:hAnsi="Segoe UI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LibreOffice/5.1.3.2$Windows_x86 LibreOffice_project/644e4637d1d8544fd9f56425bd6cec110e49301b</Application>
  <Pages>6</Pages>
  <Words>1370</Words>
  <CharactersWithSpaces>7813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2019-02-03T17:53:00Z</dcterms:created>
  <dc:creator>Якупов</dc:creator>
  <dc:description/>
  <dc:language>ru-RU</dc:language>
  <cp:lastModifiedBy>Якупов</cp:lastModifiedBy>
  <cp:lastPrinted>2019-02-03T15:15:00Z</cp:lastPrinted>
  <dcterms:modified xsi:type="dcterms:W3CDTF">2019-02-03T17:53:00Z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